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E7" w:rsidRPr="00DB66E7" w:rsidRDefault="00DB66E7" w:rsidP="001A1529">
      <w:pPr>
        <w:pStyle w:val="Title"/>
        <w:pBdr>
          <w:top w:val="single" w:sz="24" w:space="0" w:color="auto"/>
        </w:pBdr>
      </w:pPr>
    </w:p>
    <w:p w:rsidR="00DB66E7" w:rsidRDefault="00DB66E7" w:rsidP="001A1529">
      <w:pPr>
        <w:pStyle w:val="Title"/>
        <w:pBdr>
          <w:top w:val="single" w:sz="24" w:space="0" w:color="auto"/>
        </w:pBdr>
        <w:rPr>
          <w:sz w:val="44"/>
        </w:rPr>
      </w:pPr>
    </w:p>
    <w:p w:rsidR="001A1529" w:rsidRDefault="001A1529" w:rsidP="001A1529">
      <w:pPr>
        <w:pStyle w:val="Title"/>
        <w:pBdr>
          <w:top w:val="single" w:sz="24" w:space="0" w:color="auto"/>
        </w:pBdr>
        <w:rPr>
          <w:sz w:val="44"/>
        </w:rPr>
      </w:pPr>
      <w:r>
        <w:rPr>
          <w:sz w:val="44"/>
        </w:rPr>
        <w:t>Equal Opportunity is the Law</w:t>
      </w:r>
    </w:p>
    <w:p w:rsidR="001A1529" w:rsidRDefault="001A1529" w:rsidP="001A1529">
      <w:pPr>
        <w:pStyle w:val="Title"/>
        <w:pBdr>
          <w:top w:val="single" w:sz="24" w:space="0" w:color="auto"/>
        </w:pBdr>
        <w:rPr>
          <w:sz w:val="32"/>
        </w:rPr>
      </w:pPr>
    </w:p>
    <w:p w:rsidR="001A1529" w:rsidRPr="00DB66E7" w:rsidRDefault="001A1529" w:rsidP="00DB66E7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DB66E7">
        <w:rPr>
          <w:b/>
          <w:bCs/>
          <w:sz w:val="40"/>
          <w:szCs w:val="40"/>
        </w:rPr>
        <w:t>It is against the law for this recipient of federal assistance to discriminate on the following basis:</w:t>
      </w: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1529" w:rsidRDefault="001A1529" w:rsidP="001A1529">
      <w:pPr>
        <w:pStyle w:val="BodyTextIndent2"/>
      </w:pPr>
      <w:r>
        <w:t>1)</w:t>
      </w:r>
      <w:r>
        <w:tab/>
        <w:t>Against any individual in the United States, on the basis</w:t>
      </w:r>
      <w:r w:rsidR="000D2BFF">
        <w:t xml:space="preserve"> of race, color, religion, gender identity, </w:t>
      </w:r>
      <w:r>
        <w:t>national origin, age, disability, political affiliation or belief, and</w:t>
      </w: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2)</w:t>
      </w:r>
      <w:r>
        <w:rPr>
          <w:b/>
          <w:bCs/>
          <w:sz w:val="32"/>
          <w:szCs w:val="36"/>
        </w:rPr>
        <w:tab/>
        <w:t>Against any beneficiary of programs financially assisted under Title I of the Workforce I</w:t>
      </w:r>
      <w:r w:rsidR="000D2BFF">
        <w:rPr>
          <w:b/>
          <w:bCs/>
          <w:sz w:val="32"/>
          <w:szCs w:val="36"/>
        </w:rPr>
        <w:t>nnovation and Opportunity</w:t>
      </w:r>
      <w:r>
        <w:rPr>
          <w:b/>
          <w:bCs/>
          <w:sz w:val="32"/>
          <w:szCs w:val="36"/>
        </w:rPr>
        <w:t xml:space="preserve"> Act of </w:t>
      </w:r>
      <w:r w:rsidR="000D2BFF">
        <w:rPr>
          <w:b/>
          <w:bCs/>
          <w:sz w:val="32"/>
          <w:szCs w:val="36"/>
        </w:rPr>
        <w:t>2014</w:t>
      </w:r>
      <w:r>
        <w:rPr>
          <w:b/>
          <w:bCs/>
          <w:sz w:val="32"/>
          <w:szCs w:val="36"/>
        </w:rPr>
        <w:t xml:space="preserve"> (WI</w:t>
      </w:r>
      <w:r w:rsidR="000D2BFF">
        <w:rPr>
          <w:b/>
          <w:bCs/>
          <w:sz w:val="32"/>
          <w:szCs w:val="36"/>
        </w:rPr>
        <w:t>O</w:t>
      </w:r>
      <w:r>
        <w:rPr>
          <w:b/>
          <w:bCs/>
          <w:sz w:val="32"/>
          <w:szCs w:val="36"/>
        </w:rPr>
        <w:t>A), on the basis of the beneficiary’s citizenship/status as a lawfully-admitted immigrant authorized to work in the United States, or his/her participation in a WI</w:t>
      </w:r>
      <w:r w:rsidR="000D2BFF">
        <w:rPr>
          <w:b/>
          <w:bCs/>
          <w:sz w:val="32"/>
          <w:szCs w:val="36"/>
        </w:rPr>
        <w:t>O</w:t>
      </w:r>
      <w:r>
        <w:rPr>
          <w:b/>
          <w:bCs/>
          <w:sz w:val="32"/>
          <w:szCs w:val="36"/>
        </w:rPr>
        <w:t>A Title I financially-assisted program or activity.</w:t>
      </w: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recipient must not discriminate in any of the </w:t>
      </w: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following</w:t>
      </w:r>
      <w:proofErr w:type="gramEnd"/>
      <w:r>
        <w:rPr>
          <w:b/>
          <w:bCs/>
          <w:sz w:val="36"/>
          <w:szCs w:val="36"/>
        </w:rPr>
        <w:t xml:space="preserve"> areas:</w:t>
      </w: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1529" w:rsidRDefault="001A1529" w:rsidP="001A1529">
      <w:pPr>
        <w:pStyle w:val="BodyTextIndent2"/>
      </w:pPr>
      <w:r>
        <w:t>1)</w:t>
      </w:r>
      <w:r>
        <w:tab/>
        <w:t>Deciding who will be admitted, or have access, to a WI</w:t>
      </w:r>
      <w:r w:rsidR="000D2BFF">
        <w:t>O</w:t>
      </w:r>
      <w:r>
        <w:t>A Title I financially-assisted program or activity;</w:t>
      </w: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1529" w:rsidRDefault="001A1529" w:rsidP="001A1529">
      <w:pPr>
        <w:pStyle w:val="BodyTextIndent2"/>
        <w:rPr>
          <w:b w:val="0"/>
          <w:bCs w:val="0"/>
        </w:rPr>
      </w:pPr>
      <w:r>
        <w:t>2)</w:t>
      </w:r>
      <w:r>
        <w:tab/>
        <w:t>Providing opportunities in, or treating any person with regard to, such a program or activity; or</w:t>
      </w: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both"/>
        <w:rPr>
          <w:b/>
          <w:bCs/>
          <w:sz w:val="32"/>
          <w:szCs w:val="36"/>
        </w:rPr>
      </w:pPr>
    </w:p>
    <w:p w:rsidR="001A1529" w:rsidRDefault="001A1529" w:rsidP="001A1529">
      <w:pPr>
        <w:pStyle w:val="BodyTextIndent2"/>
        <w:rPr>
          <w:b w:val="0"/>
          <w:bCs w:val="0"/>
        </w:rPr>
      </w:pPr>
      <w:r>
        <w:t>3) Making employment decisions in the administration of, or in connection with, such a program or activity.</w:t>
      </w:r>
      <w:bookmarkStart w:id="0" w:name="_GoBack"/>
      <w:bookmarkEnd w:id="0"/>
    </w:p>
    <w:p w:rsidR="001A1529" w:rsidRPr="00DB66E7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A1529" w:rsidRDefault="001A1529" w:rsidP="001A1529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A1529" w:rsidRDefault="001A1529"/>
    <w:sectPr w:rsidR="001A1529" w:rsidSect="00DB66E7">
      <w:footerReference w:type="default" r:id="rId7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29" w:rsidRDefault="001A1529" w:rsidP="001A1529">
      <w:r>
        <w:separator/>
      </w:r>
    </w:p>
  </w:endnote>
  <w:endnote w:type="continuationSeparator" w:id="0">
    <w:p w:rsidR="001A1529" w:rsidRDefault="001A1529" w:rsidP="001A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29" w:rsidRDefault="001A1529" w:rsidP="00DB66E7">
    <w:pPr>
      <w:pStyle w:val="Footer"/>
      <w:tabs>
        <w:tab w:val="clear" w:pos="9360"/>
        <w:tab w:val="right" w:pos="9900"/>
        <w:tab w:val="right" w:pos="10260"/>
      </w:tabs>
      <w:rPr>
        <w:sz w:val="16"/>
      </w:rPr>
    </w:pPr>
    <w:r>
      <w:rPr>
        <w:sz w:val="16"/>
      </w:rPr>
      <w:t xml:space="preserve">Fresno Regional Workforce </w:t>
    </w:r>
    <w:r w:rsidR="000D2BFF">
      <w:rPr>
        <w:sz w:val="16"/>
      </w:rPr>
      <w:t xml:space="preserve">Development </w:t>
    </w:r>
    <w:r>
      <w:rPr>
        <w:sz w:val="16"/>
      </w:rPr>
      <w:t>Board</w:t>
    </w:r>
    <w:r>
      <w:rPr>
        <w:sz w:val="16"/>
      </w:rPr>
      <w:tab/>
    </w:r>
    <w:r>
      <w:rPr>
        <w:sz w:val="16"/>
      </w:rPr>
      <w:tab/>
    </w:r>
    <w:r w:rsidR="00DB66E7">
      <w:rPr>
        <w:sz w:val="16"/>
      </w:rPr>
      <w:t xml:space="preserve"> </w:t>
    </w:r>
    <w:r>
      <w:rPr>
        <w:sz w:val="16"/>
      </w:rPr>
      <w:t>Form# QUA-026</w:t>
    </w:r>
    <w:r w:rsidR="000D2BFF">
      <w:rPr>
        <w:sz w:val="16"/>
      </w:rPr>
      <w:t xml:space="preserve"> </w:t>
    </w:r>
    <w:r>
      <w:rPr>
        <w:sz w:val="16"/>
      </w:rPr>
      <w:t xml:space="preserve">revised </w:t>
    </w:r>
    <w:r w:rsidR="000D2BFF">
      <w:rPr>
        <w:sz w:val="16"/>
      </w:rPr>
      <w:t>102519</w:t>
    </w:r>
  </w:p>
  <w:p w:rsidR="001A1529" w:rsidRDefault="001A1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29" w:rsidRDefault="001A1529" w:rsidP="001A1529">
      <w:r>
        <w:separator/>
      </w:r>
    </w:p>
  </w:footnote>
  <w:footnote w:type="continuationSeparator" w:id="0">
    <w:p w:rsidR="001A1529" w:rsidRDefault="001A1529" w:rsidP="001A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29"/>
    <w:rsid w:val="00000B48"/>
    <w:rsid w:val="000D2BFF"/>
    <w:rsid w:val="001A1529"/>
    <w:rsid w:val="007D7EF1"/>
    <w:rsid w:val="00D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2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152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A1529"/>
    <w:rPr>
      <w:rFonts w:ascii="Arial" w:eastAsia="Times New Roman" w:hAnsi="Arial" w:cs="Arial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semiHidden/>
    <w:rsid w:val="001A1529"/>
    <w:pPr>
      <w:pBdr>
        <w:top w:val="single" w:sz="24" w:space="0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540"/>
      </w:tabs>
      <w:autoSpaceDE w:val="0"/>
      <w:autoSpaceDN w:val="0"/>
      <w:adjustRightInd w:val="0"/>
      <w:ind w:left="540" w:hanging="540"/>
      <w:jc w:val="both"/>
    </w:pPr>
    <w:rPr>
      <w:b/>
      <w:bCs/>
      <w:sz w:val="32"/>
      <w:szCs w:val="3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A1529"/>
    <w:rPr>
      <w:rFonts w:ascii="Arial" w:eastAsia="Times New Roman" w:hAnsi="Arial" w:cs="Arial"/>
      <w:b/>
      <w:bCs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2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29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2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1529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A1529"/>
    <w:rPr>
      <w:rFonts w:ascii="Arial" w:eastAsia="Times New Roman" w:hAnsi="Arial" w:cs="Arial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semiHidden/>
    <w:rsid w:val="001A1529"/>
    <w:pPr>
      <w:pBdr>
        <w:top w:val="single" w:sz="24" w:space="0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540"/>
      </w:tabs>
      <w:autoSpaceDE w:val="0"/>
      <w:autoSpaceDN w:val="0"/>
      <w:adjustRightInd w:val="0"/>
      <w:ind w:left="540" w:hanging="540"/>
      <w:jc w:val="both"/>
    </w:pPr>
    <w:rPr>
      <w:b/>
      <w:bCs/>
      <w:sz w:val="32"/>
      <w:szCs w:val="3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A1529"/>
    <w:rPr>
      <w:rFonts w:ascii="Arial" w:eastAsia="Times New Roman" w:hAnsi="Arial" w:cs="Arial"/>
      <w:b/>
      <w:bCs/>
      <w:sz w:val="32"/>
      <w:szCs w:val="36"/>
    </w:rPr>
  </w:style>
  <w:style w:type="paragraph" w:styleId="Header">
    <w:name w:val="header"/>
    <w:basedOn w:val="Normal"/>
    <w:link w:val="Head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2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29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jaxtell</dc:creator>
  <cp:lastModifiedBy>Stephen DeWitt</cp:lastModifiedBy>
  <cp:revision>2</cp:revision>
  <cp:lastPrinted>2011-09-09T19:47:00Z</cp:lastPrinted>
  <dcterms:created xsi:type="dcterms:W3CDTF">2019-10-25T18:10:00Z</dcterms:created>
  <dcterms:modified xsi:type="dcterms:W3CDTF">2019-10-25T18:10:00Z</dcterms:modified>
</cp:coreProperties>
</file>